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72B7E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7AC38F9" w14:textId="77777777" w:rsidR="00F90453" w:rsidRDefault="00E3507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5E3FDA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1264C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0E23B" w14:textId="77777777" w:rsidR="00222867" w:rsidRPr="00D635C4" w:rsidRDefault="00A41449" w:rsidP="00A41449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53B9D61E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85B74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4AB3C" w14:textId="77777777" w:rsidR="00222867" w:rsidRPr="00D635C4" w:rsidRDefault="007670E1" w:rsidP="00A41449">
            <w:pPr>
              <w:bidi w:val="0"/>
              <w:jc w:val="right"/>
            </w:pPr>
            <w:r>
              <w:rPr>
                <w:rFonts w:hint="cs"/>
                <w:rtl/>
              </w:rPr>
              <w:t>אגף סיסמולוגיה</w:t>
            </w:r>
          </w:p>
        </w:tc>
      </w:tr>
      <w:tr w:rsidR="007548B0" w14:paraId="16776CC9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58150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054F" w14:textId="03E91DFA" w:rsidR="00222867" w:rsidRDefault="00E35079" w:rsidP="00DE68A0">
            <w:pPr>
              <w:rPr>
                <w:rtl/>
              </w:rPr>
            </w:pPr>
            <w:r>
              <w:rPr>
                <w:rFonts w:hint="cs"/>
                <w:rtl/>
              </w:rPr>
              <w:t>24.01.2023</w:t>
            </w:r>
          </w:p>
        </w:tc>
      </w:tr>
    </w:tbl>
    <w:p w14:paraId="7E9520A0" w14:textId="77777777" w:rsidR="00332AFB" w:rsidRDefault="00E35079" w:rsidP="00222867">
      <w:pPr>
        <w:rPr>
          <w:rtl/>
        </w:rPr>
      </w:pPr>
    </w:p>
    <w:p w14:paraId="3A119083" w14:textId="77777777" w:rsidR="00222867" w:rsidRDefault="00E35079" w:rsidP="00222867">
      <w:pPr>
        <w:rPr>
          <w:rtl/>
        </w:rPr>
      </w:pPr>
    </w:p>
    <w:p w14:paraId="4EE1CB21" w14:textId="77777777" w:rsidR="00222867" w:rsidRDefault="00E35079" w:rsidP="00222867">
      <w:pPr>
        <w:rPr>
          <w:rtl/>
        </w:rPr>
      </w:pPr>
    </w:p>
    <w:p w14:paraId="473A8D26" w14:textId="77777777" w:rsidR="00222867" w:rsidRDefault="00E35079" w:rsidP="00222867">
      <w:pPr>
        <w:rPr>
          <w:rtl/>
        </w:rPr>
      </w:pPr>
    </w:p>
    <w:p w14:paraId="2C45D4AE" w14:textId="77777777" w:rsidR="00222867" w:rsidRDefault="00E35079" w:rsidP="00222867">
      <w:pPr>
        <w:rPr>
          <w:rtl/>
        </w:rPr>
      </w:pPr>
    </w:p>
    <w:p w14:paraId="0DFCE3F1" w14:textId="77777777" w:rsidR="00222867" w:rsidRDefault="00E35079" w:rsidP="00222867">
      <w:pPr>
        <w:rPr>
          <w:rtl/>
        </w:rPr>
      </w:pPr>
    </w:p>
    <w:p w14:paraId="39C1480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6F50637" w14:textId="77777777" w:rsidR="00222867" w:rsidRDefault="00E3507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0FC455F" w14:textId="6AEDC655" w:rsidR="00222867" w:rsidRPr="00AF57E9" w:rsidRDefault="009B6B29" w:rsidP="00A5150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A51509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8FE1BBD" w14:textId="77777777" w:rsidR="00222867" w:rsidRPr="00AF57E9" w:rsidRDefault="00E3507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1F2C77D" w14:textId="77777777" w:rsidTr="000639E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7AED6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4C07438" w14:textId="77777777" w:rsidTr="000639E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C0EE" w14:textId="3EDEA8D6" w:rsid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ממשלת ישראל חברה בארגון ה </w:t>
            </w:r>
            <w:r w:rsidRPr="00707E6D">
              <w:rPr>
                <w:rFonts w:ascii="David" w:hAnsi="David" w:cs="David"/>
                <w:sz w:val="24"/>
                <w:szCs w:val="24"/>
              </w:rPr>
              <w:t>CTBTO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ומיוצ</w:t>
            </w:r>
            <w:r w:rsidR="00707E6D">
              <w:rPr>
                <w:rFonts w:ascii="David" w:hAnsi="David" w:cs="David"/>
                <w:sz w:val="24"/>
                <w:szCs w:val="24"/>
                <w:rtl/>
              </w:rPr>
              <w:t>גת על ידי הוועדה לאנרגיה אטומית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E853EFB" w14:textId="3A1F8499" w:rsid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במסגרת מחויבות המדינה לארגון, הוקם מערך מנתו"ל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במימון הוועדה לאנרגיה אטומית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-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מערך המבוסס על 25 תחנות סייסמיות המפוזרות ב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8 אתרים. </w:t>
            </w:r>
          </w:p>
          <w:p w14:paraId="38CE0FD5" w14:textId="28747FF2" w:rsidR="00707E6D" w:rsidRDefault="00707E6D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>במסגרת הסכם שנחתם בין הצדדים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האגף לסיסמולוגיה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כחלק מה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מכון הגיאופיסי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כאחראי על נושא הסיסמולוגיה במדינה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היה אחראי להקמת המערך ותפעולו השוטף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4422064" w14:textId="185D263B" w:rsidR="000639E4" w:rsidRP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עם העברת האגף בתחילת 2020 מהמכון הגיאופיסי למכון הגיאולוגי האחריות הועברה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אף היא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למכון הגיאולוגי.</w:t>
            </w:r>
          </w:p>
          <w:p w14:paraId="07E17725" w14:textId="48906B91" w:rsidR="000639E4" w:rsidRPr="00707E6D" w:rsidRDefault="000639E4" w:rsidP="009218E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במסגרת ההסכם לעיל,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ולצורך תפעולו השוטף של המערך,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אגף סייסמולוגיה במכון הגיאולוגי </w:t>
            </w:r>
            <w:r w:rsidR="009218E0">
              <w:rPr>
                <w:rFonts w:ascii="David" w:hAnsi="David" w:cs="David" w:hint="cs"/>
                <w:sz w:val="24"/>
                <w:szCs w:val="24"/>
                <w:rtl/>
              </w:rPr>
              <w:t>נדרש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לרכוש 2 מכשירי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דאטה לוגר (</w:t>
            </w:r>
            <w:r w:rsidR="00DF1626" w:rsidRPr="00707E6D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Q330M+</w:t>
            </w:r>
            <w:r w:rsidR="00DF1626" w:rsidRPr="00707E6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)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המשמשים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>ל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הקלטה 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>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ל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רעידות אדמה ופיצוצים אטומיים. המכשיר קבל אישור מהאו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ם במסגרת אישורים להתקנות של ציוד עבור פיצוצים אטומיים.</w:t>
            </w:r>
          </w:p>
          <w:p w14:paraId="6FA47F9C" w14:textId="677B741D" w:rsidR="00222867" w:rsidRPr="00AF57E9" w:rsidRDefault="000639E4" w:rsidP="00707E6D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>על המכשיר להיות בעל כרטיס שתפקידו להצפין את המידע שהמכ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יר משדר</w:t>
            </w:r>
            <w:r w:rsidRPr="00707E6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14:paraId="3637353A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F01C457" w14:textId="77777777" w:rsidR="00222867" w:rsidRPr="00AF57E9" w:rsidRDefault="009B6B29" w:rsidP="00B01C9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01C9F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1D62862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FD7E4F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8767A8B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E89F6D1" w14:textId="77777777" w:rsidTr="00222867">
        <w:tc>
          <w:tcPr>
            <w:tcW w:w="3085" w:type="dxa"/>
            <w:hideMark/>
          </w:tcPr>
          <w:p w14:paraId="24480F8C" w14:textId="77777777" w:rsidR="00222867" w:rsidRPr="00AF57E9" w:rsidRDefault="009B6B29" w:rsidP="00B01C9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B01C9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B893AA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A9C463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83E0671" w14:textId="77777777" w:rsidR="00222867" w:rsidRPr="00AF57E9" w:rsidRDefault="00E3507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CE7AA1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92BC378" w14:textId="77777777" w:rsidTr="00222867">
        <w:tc>
          <w:tcPr>
            <w:tcW w:w="2698" w:type="dxa"/>
            <w:shd w:val="clear" w:color="auto" w:fill="E6E6E6"/>
            <w:hideMark/>
          </w:tcPr>
          <w:p w14:paraId="0543500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260DDDB" w14:textId="77777777" w:rsidR="00222867" w:rsidRPr="00AF57E9" w:rsidRDefault="00E545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מטאו טק</w:t>
            </w:r>
          </w:p>
        </w:tc>
      </w:tr>
      <w:tr w:rsidR="007548B0" w14:paraId="427A6052" w14:textId="77777777" w:rsidTr="00222867">
        <w:tc>
          <w:tcPr>
            <w:tcW w:w="2698" w:type="dxa"/>
            <w:shd w:val="clear" w:color="auto" w:fill="E6E6E6"/>
            <w:hideMark/>
          </w:tcPr>
          <w:p w14:paraId="7EF6B32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4BB5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CD4958F" w14:textId="5CC5FB13" w:rsidR="00222867" w:rsidRPr="00AF57E9" w:rsidRDefault="003416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4169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511386609</w:t>
            </w:r>
          </w:p>
        </w:tc>
      </w:tr>
      <w:tr w:rsidR="007548B0" w14:paraId="27AE10EB" w14:textId="77777777" w:rsidTr="00222867">
        <w:tc>
          <w:tcPr>
            <w:tcW w:w="2698" w:type="dxa"/>
            <w:shd w:val="clear" w:color="auto" w:fill="E6E6E6"/>
            <w:hideMark/>
          </w:tcPr>
          <w:p w14:paraId="6BCE0DA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AEF37D4" w14:textId="77777777" w:rsidR="00222867" w:rsidRPr="00AF57E9" w:rsidRDefault="000458F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63DB0A2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165C7AB" w14:textId="77777777" w:rsidTr="00222867">
        <w:tc>
          <w:tcPr>
            <w:tcW w:w="2698" w:type="dxa"/>
            <w:shd w:val="clear" w:color="auto" w:fill="E6E6E6"/>
            <w:hideMark/>
          </w:tcPr>
          <w:p w14:paraId="5BCBC79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3B49285" w14:textId="6D85B28D" w:rsidR="00222867" w:rsidRPr="00A51509" w:rsidRDefault="00E350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158,245</w:t>
            </w:r>
            <w:r w:rsidR="00E54598"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בתוספת מע"מ.</w:t>
            </w:r>
          </w:p>
        </w:tc>
      </w:tr>
      <w:tr w:rsidR="007548B0" w14:paraId="2295B9FF" w14:textId="77777777" w:rsidTr="00222867">
        <w:tc>
          <w:tcPr>
            <w:tcW w:w="2698" w:type="dxa"/>
            <w:shd w:val="clear" w:color="auto" w:fill="E6E6E6"/>
            <w:hideMark/>
          </w:tcPr>
          <w:p w14:paraId="28A9AC4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0442D97" w14:textId="77777777" w:rsidR="00222867" w:rsidRPr="00A51509" w:rsidRDefault="00DB7BF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</w:p>
        </w:tc>
      </w:tr>
    </w:tbl>
    <w:p w14:paraId="650D31B1" w14:textId="77777777" w:rsidR="00222867" w:rsidRPr="00AF57E9" w:rsidRDefault="00E3507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6384D2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F3F886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2923174" w14:textId="77777777" w:rsidR="00222867" w:rsidRPr="00AF57E9" w:rsidRDefault="00E3507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D8003E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321DFA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58DC88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B52F2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82C3F4E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CC38893" w14:textId="77777777" w:rsidTr="002F04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57425" w14:textId="77777777" w:rsidR="00DF1626" w:rsidRPr="00A41449" w:rsidRDefault="00DF1626" w:rsidP="00E5459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bookmarkStart w:id="0" w:name="_GoBack"/>
            <w:r w:rsidRPr="00A41449">
              <w:rPr>
                <w:rFonts w:ascii="David" w:hAnsi="David" w:cs="David"/>
                <w:sz w:val="24"/>
                <w:szCs w:val="24"/>
                <w:rtl/>
              </w:rPr>
              <w:t xml:space="preserve">ארגון ה </w:t>
            </w:r>
            <w:r w:rsidRPr="00A41449">
              <w:rPr>
                <w:rFonts w:ascii="David" w:hAnsi="David" w:cs="David"/>
                <w:sz w:val="24"/>
                <w:szCs w:val="24"/>
              </w:rPr>
              <w:t>CTBTO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אישר רק 3 חברות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בלבד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לרכישת ציוד סייסמולוגי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מסוג זה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: 1.גוראלפ 2. קינמטריקס 3. ננומטריקס</w:t>
            </w:r>
          </w:p>
          <w:p w14:paraId="7EC57CFD" w14:textId="06225F98" w:rsidR="00DF1626" w:rsidRPr="00A41449" w:rsidRDefault="00DF1626" w:rsidP="00E5459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כל הספקים הם ספקי חו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 כאשר רק חברת קינמטריקס בעלת נציג בארץ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  <w:p w14:paraId="64E3A87C" w14:textId="0F1E746B" w:rsidR="00222867" w:rsidRPr="00A41449" w:rsidRDefault="00DF1626" w:rsidP="009218E0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בסבב רכישה קודם נקנו 17 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מכשירי 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דאטה לוגרים זה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ם מחברת קינמטריקס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לתחנות סיסמולוגיות בשורק.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על מנת לשמור על אחידות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המכשירים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אנחנו מחויבים ע"י הגורם המממן להמש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ך לעבוד מול חברת קינמטריקס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וכיוון ש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חברת מטאו טק הינה הנציגה הבלעדית בארץ של חברת קינמטריקס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הרכישה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מבוקשת להתבצע דרכה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bookmarkEnd w:id="0"/>
          </w:p>
        </w:tc>
      </w:tr>
    </w:tbl>
    <w:p w14:paraId="445B159E" w14:textId="77777777" w:rsidR="00222867" w:rsidRPr="00AF57E9" w:rsidRDefault="00E3507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5591A4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652D5E2" w14:textId="77777777" w:rsidR="00222867" w:rsidRPr="00AF57E9" w:rsidRDefault="00E3507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2E43E1A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92F672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E68811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518BC" w14:textId="77777777" w:rsidR="00222867" w:rsidRPr="00AF57E9" w:rsidRDefault="008039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בר נתן אבי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CEC6" w14:textId="77777777" w:rsidR="00222867" w:rsidRPr="00AF57E9" w:rsidRDefault="008039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אחראי תחנות מנתו'ל מנהל צוותי שדה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339AE" w14:textId="77777777" w:rsidR="00222867" w:rsidRPr="008039E7" w:rsidRDefault="00773A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CF076C" wp14:editId="695CAF32">
                      <wp:simplePos x="0" y="0"/>
                      <wp:positionH relativeFrom="column">
                        <wp:posOffset>366395</wp:posOffset>
                      </wp:positionH>
                      <wp:positionV relativeFrom="paragraph">
                        <wp:posOffset>31115</wp:posOffset>
                      </wp:positionV>
                      <wp:extent cx="1419134" cy="182880"/>
                      <wp:effectExtent l="0" t="0" r="10160" b="26670"/>
                      <wp:wrapNone/>
                      <wp:docPr id="1" name="Freefor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34" cy="182880"/>
                              </a:xfrm>
                              <a:custGeom>
                                <a:avLst/>
                                <a:gdLst>
                                  <a:gd name="connsiteX0" fmla="*/ 1295400 w 1419134"/>
                                  <a:gd name="connsiteY0" fmla="*/ 0 h 182880"/>
                                  <a:gd name="connsiteX1" fmla="*/ 1303020 w 1419134"/>
                                  <a:gd name="connsiteY1" fmla="*/ 91440 h 182880"/>
                                  <a:gd name="connsiteX2" fmla="*/ 1318260 w 1419134"/>
                                  <a:gd name="connsiteY2" fmla="*/ 182880 h 182880"/>
                                  <a:gd name="connsiteX3" fmla="*/ 1356360 w 1419134"/>
                                  <a:gd name="connsiteY3" fmla="*/ 129540 h 182880"/>
                                  <a:gd name="connsiteX4" fmla="*/ 1417320 w 1419134"/>
                                  <a:gd name="connsiteY4" fmla="*/ 137160 h 182880"/>
                                  <a:gd name="connsiteX5" fmla="*/ 1386840 w 1419134"/>
                                  <a:gd name="connsiteY5" fmla="*/ 144780 h 182880"/>
                                  <a:gd name="connsiteX6" fmla="*/ 1341120 w 1419134"/>
                                  <a:gd name="connsiteY6" fmla="*/ 129540 h 182880"/>
                                  <a:gd name="connsiteX7" fmla="*/ 1303020 w 1419134"/>
                                  <a:gd name="connsiteY7" fmla="*/ 121920 h 182880"/>
                                  <a:gd name="connsiteX8" fmla="*/ 1272540 w 1419134"/>
                                  <a:gd name="connsiteY8" fmla="*/ 114300 h 182880"/>
                                  <a:gd name="connsiteX9" fmla="*/ 1135380 w 1419134"/>
                                  <a:gd name="connsiteY9" fmla="*/ 91440 h 182880"/>
                                  <a:gd name="connsiteX10" fmla="*/ 1104900 w 1419134"/>
                                  <a:gd name="connsiteY10" fmla="*/ 83820 h 182880"/>
                                  <a:gd name="connsiteX11" fmla="*/ 1021080 w 1419134"/>
                                  <a:gd name="connsiteY11" fmla="*/ 76200 h 182880"/>
                                  <a:gd name="connsiteX12" fmla="*/ 883920 w 1419134"/>
                                  <a:gd name="connsiteY12" fmla="*/ 53340 h 182880"/>
                                  <a:gd name="connsiteX13" fmla="*/ 0 w 1419134"/>
                                  <a:gd name="connsiteY13" fmla="*/ 45720 h 182880"/>
                                  <a:gd name="connsiteX14" fmla="*/ 190500 w 1419134"/>
                                  <a:gd name="connsiteY14" fmla="*/ 53340 h 182880"/>
                                  <a:gd name="connsiteX15" fmla="*/ 182880 w 1419134"/>
                                  <a:gd name="connsiteY15" fmla="*/ 114300 h 182880"/>
                                  <a:gd name="connsiteX16" fmla="*/ 129540 w 1419134"/>
                                  <a:gd name="connsiteY16" fmla="*/ 99060 h 182880"/>
                                  <a:gd name="connsiteX17" fmla="*/ 83820 w 1419134"/>
                                  <a:gd name="connsiteY17" fmla="*/ 106680 h 182880"/>
                                  <a:gd name="connsiteX18" fmla="*/ 53340 w 1419134"/>
                                  <a:gd name="connsiteY18" fmla="*/ 129540 h 18288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</a:cxnLst>
                                <a:rect l="l" t="t" r="r" b="b"/>
                                <a:pathLst>
                                  <a:path w="1419134" h="182880">
                                    <a:moveTo>
                                      <a:pt x="1295400" y="0"/>
                                    </a:moveTo>
                                    <a:cubicBezTo>
                                      <a:pt x="1297940" y="30480"/>
                                      <a:pt x="1299818" y="61022"/>
                                      <a:pt x="1303020" y="91440"/>
                                    </a:cubicBezTo>
                                    <a:cubicBezTo>
                                      <a:pt x="1307221" y="131347"/>
                                      <a:pt x="1310904" y="146101"/>
                                      <a:pt x="1318260" y="182880"/>
                                    </a:cubicBezTo>
                                    <a:cubicBezTo>
                                      <a:pt x="1336040" y="129540"/>
                                      <a:pt x="1318260" y="142240"/>
                                      <a:pt x="1356360" y="129540"/>
                                    </a:cubicBezTo>
                                    <a:cubicBezTo>
                                      <a:pt x="1376680" y="132080"/>
                                      <a:pt x="1399004" y="128002"/>
                                      <a:pt x="1417320" y="137160"/>
                                    </a:cubicBezTo>
                                    <a:cubicBezTo>
                                      <a:pt x="1426687" y="141844"/>
                                      <a:pt x="1397261" y="145822"/>
                                      <a:pt x="1386840" y="144780"/>
                                    </a:cubicBezTo>
                                    <a:cubicBezTo>
                                      <a:pt x="1370855" y="143182"/>
                                      <a:pt x="1356872" y="132690"/>
                                      <a:pt x="1341120" y="129540"/>
                                    </a:cubicBezTo>
                                    <a:cubicBezTo>
                                      <a:pt x="1328420" y="127000"/>
                                      <a:pt x="1315663" y="124730"/>
                                      <a:pt x="1303020" y="121920"/>
                                    </a:cubicBezTo>
                                    <a:cubicBezTo>
                                      <a:pt x="1292797" y="119648"/>
                                      <a:pt x="1282780" y="116494"/>
                                      <a:pt x="1272540" y="114300"/>
                                    </a:cubicBezTo>
                                    <a:cubicBezTo>
                                      <a:pt x="1109225" y="79304"/>
                                      <a:pt x="1275038" y="114716"/>
                                      <a:pt x="1135380" y="91440"/>
                                    </a:cubicBezTo>
                                    <a:cubicBezTo>
                                      <a:pt x="1125050" y="89718"/>
                                      <a:pt x="1115281" y="85204"/>
                                      <a:pt x="1104900" y="83820"/>
                                    </a:cubicBezTo>
                                    <a:cubicBezTo>
                                      <a:pt x="1077091" y="80112"/>
                                      <a:pt x="1049020" y="78740"/>
                                      <a:pt x="1021080" y="76200"/>
                                    </a:cubicBezTo>
                                    <a:cubicBezTo>
                                      <a:pt x="963967" y="61922"/>
                                      <a:pt x="946092" y="54327"/>
                                      <a:pt x="883920" y="53340"/>
                                    </a:cubicBezTo>
                                    <a:lnTo>
                                      <a:pt x="0" y="45720"/>
                                    </a:lnTo>
                                    <a:cubicBezTo>
                                      <a:pt x="63500" y="48260"/>
                                      <a:pt x="130996" y="31026"/>
                                      <a:pt x="190500" y="53340"/>
                                    </a:cubicBezTo>
                                    <a:cubicBezTo>
                                      <a:pt x="209674" y="60530"/>
                                      <a:pt x="194783" y="97636"/>
                                      <a:pt x="182880" y="114300"/>
                                    </a:cubicBezTo>
                                    <a:cubicBezTo>
                                      <a:pt x="181040" y="116876"/>
                                      <a:pt x="134393" y="100678"/>
                                      <a:pt x="129540" y="99060"/>
                                    </a:cubicBezTo>
                                    <a:cubicBezTo>
                                      <a:pt x="114300" y="101600"/>
                                      <a:pt x="98477" y="101794"/>
                                      <a:pt x="83820" y="106680"/>
                                    </a:cubicBezTo>
                                    <a:cubicBezTo>
                                      <a:pt x="70896" y="110988"/>
                                      <a:pt x="62366" y="120514"/>
                                      <a:pt x="53340" y="129540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076F64" id="Freeform 1" o:spid="_x0000_s1026" style="position:absolute;margin-left:28.85pt;margin-top:2.45pt;width:111.75pt;height:14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419134,182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" path="m1295400,v2540,30480,4418,61022,7620,91440c1307221,131347,1310904,146101,1318260,182880v17780,-53340,,-40640,38100,-53340c1376680,132080,1399004,128002,1417320,137160v9367,4684,-20059,8662,-30480,7620c1370855,143182,1356872,132690,1341120,129540v-12700,-2540,-25457,-4810,-38100,-7620c1292797,119648,1282780,116494,1272540,114300v-163315,-34996,2498,416,-137160,-22860c1125050,89718,1115281,85204,1104900,83820v-27809,-3708,-55880,-5080,-83820,-7620c963967,61922,946092,54327,883920,53340l,45720v63500,2540,130996,-14694,190500,7620c209674,60530,194783,97636,182880,114300v-1840,2576,-48487,-13622,-53340,-15240c114300,101600,98477,101794,83820,106680v-12924,4308,-21454,13834,-30480,22860e" filled="f" strokecolor="#243f60 [1604]" strokeweight="2pt">
                      <v:path arrowok="t" o:connecttype="custom" o:connectlocs="1295400,0;1303020,91440;1318260,182880;1356360,129540;1417320,137160;1386840,144780;1341120,129540;1303020,121920;1272540,114300;1135380,91440;1104900,83820;1021080,76200;883920,53340;0,45720;190500,53340;182880,114300;129540,99060;83820,106680;53340,129540" o:connectangles="0,0,0,0,0,0,0,0,0,0,0,0,0,0,0,0,0,0,0"/>
                    </v:shape>
                  </w:pict>
                </mc:Fallback>
              </mc:AlternateContent>
            </w:r>
          </w:p>
        </w:tc>
      </w:tr>
      <w:tr w:rsidR="007548B0" w14:paraId="68A1ABF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2CD74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4C623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E5FB4A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D4E8849" w14:textId="77777777" w:rsidR="00222867" w:rsidRPr="00817FBA" w:rsidRDefault="00E35079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867E5D" w14:textId="77777777" w:rsidR="008E5254" w:rsidRDefault="008E5254">
      <w:r>
        <w:separator/>
      </w:r>
    </w:p>
  </w:endnote>
  <w:endnote w:type="continuationSeparator" w:id="0">
    <w:p w14:paraId="3D0EBCEB" w14:textId="77777777" w:rsidR="008E5254" w:rsidRDefault="008E5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4F8388D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B14650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874C3B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2860FB6" w14:textId="7CA68F15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3507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3507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C15A217" w14:textId="77777777" w:rsidR="00354861" w:rsidRPr="0098529F" w:rsidRDefault="00E3507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4FE116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19E5E2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8ECB5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81BCC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77B8EC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49EE65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1ED48F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7153BA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EF75B92" w14:textId="77777777" w:rsidR="00E678BB" w:rsidRPr="00354861" w:rsidRDefault="00E3507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DEA40" w14:textId="77777777" w:rsidR="008E5254" w:rsidRDefault="008E5254">
      <w:r>
        <w:separator/>
      </w:r>
    </w:p>
  </w:footnote>
  <w:footnote w:type="continuationSeparator" w:id="0">
    <w:p w14:paraId="6806D837" w14:textId="77777777" w:rsidR="008E5254" w:rsidRDefault="008E5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E22DD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FE81AE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65CB89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B85CB1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AAAF81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5D47182" wp14:editId="7213733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BFB97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E125F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79C3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73F996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DEC40F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4DE83A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6CD9044" w14:textId="77777777" w:rsidR="009220EC" w:rsidRPr="00D84715" w:rsidRDefault="00E3507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7246927" w14:textId="77777777" w:rsidR="009220EC" w:rsidRDefault="00E3507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E2DF1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95AB6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88220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76CD48B" w14:textId="77777777" w:rsidR="003D6D13" w:rsidRPr="00D84715" w:rsidRDefault="00E3507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522812E" w14:textId="77777777" w:rsidR="003D6D13" w:rsidRPr="00D84715" w:rsidRDefault="00E3507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7C2B3C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76B84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58217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D8D72A2" w14:textId="77777777" w:rsidR="009220EC" w:rsidRPr="00D84715" w:rsidRDefault="00E3507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6736467" w14:textId="77777777" w:rsidR="009220EC" w:rsidRPr="00D84715" w:rsidRDefault="00E3507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3DF9C0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72C0B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0CD21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D07DAA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15BC9A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954D49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6D015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DA62C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5E4E672" w14:textId="77777777" w:rsidR="00E678BB" w:rsidRPr="00D84715" w:rsidRDefault="00E3507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05D83"/>
    <w:multiLevelType w:val="hybridMultilevel"/>
    <w:tmpl w:val="DDD6E928"/>
    <w:lvl w:ilvl="0" w:tplc="D5A6FF4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43825"/>
    <w:multiLevelType w:val="hybridMultilevel"/>
    <w:tmpl w:val="797E7B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9CB6427"/>
    <w:multiLevelType w:val="hybridMultilevel"/>
    <w:tmpl w:val="DB4442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2"/>
  </w:num>
  <w:num w:numId="4">
    <w:abstractNumId w:val="9"/>
  </w:num>
  <w:num w:numId="5">
    <w:abstractNumId w:val="6"/>
  </w:num>
  <w:num w:numId="6">
    <w:abstractNumId w:val="5"/>
  </w:num>
  <w:num w:numId="7">
    <w:abstractNumId w:val="4"/>
  </w:num>
  <w:num w:numId="8">
    <w:abstractNumId w:val="7"/>
  </w:num>
  <w:num w:numId="9">
    <w:abstractNumId w:val="10"/>
  </w:num>
  <w:num w:numId="10">
    <w:abstractNumId w:val="12"/>
  </w:num>
  <w:num w:numId="11">
    <w:abstractNumId w:val="11"/>
  </w:num>
  <w:num w:numId="12">
    <w:abstractNumId w:val="1"/>
  </w:num>
  <w:num w:numId="13">
    <w:abstractNumId w:val="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58F4"/>
    <w:rsid w:val="000639E4"/>
    <w:rsid w:val="002F0453"/>
    <w:rsid w:val="00336CDD"/>
    <w:rsid w:val="00341698"/>
    <w:rsid w:val="00361D03"/>
    <w:rsid w:val="00707E6D"/>
    <w:rsid w:val="007548B0"/>
    <w:rsid w:val="007670E1"/>
    <w:rsid w:val="00773A4B"/>
    <w:rsid w:val="008039E7"/>
    <w:rsid w:val="008E5254"/>
    <w:rsid w:val="009218E0"/>
    <w:rsid w:val="009B6B29"/>
    <w:rsid w:val="009F7FB7"/>
    <w:rsid w:val="00A41449"/>
    <w:rsid w:val="00A51509"/>
    <w:rsid w:val="00B01C9F"/>
    <w:rsid w:val="00B7703F"/>
    <w:rsid w:val="00BC4470"/>
    <w:rsid w:val="00C40757"/>
    <w:rsid w:val="00D2182D"/>
    <w:rsid w:val="00DB7BF4"/>
    <w:rsid w:val="00DF1626"/>
    <w:rsid w:val="00E35079"/>
    <w:rsid w:val="00E5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ECCE69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707E6D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51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a46656d4-8850-49b3-aebd-68bd05f7f43d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24E7B3A-9A1A-4B27-A042-FCFA44D95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432</Words>
  <Characters>2205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2023-01-24T12:19:00Z</dcterms:created>
  <dcterms:modified xsi:type="dcterms:W3CDTF">2023-01-24T12:19:00Z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